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BAA58" w14:textId="5DE670D3" w:rsidR="00075459" w:rsidRDefault="00075459" w:rsidP="00075459">
      <w:r>
        <w:t xml:space="preserve">LETTERA-TIPO DA INOLTRARE AL </w:t>
      </w:r>
      <w:r w:rsidR="006C133C">
        <w:t>R.U.P. E P.C. AL C.S.E.</w:t>
      </w:r>
      <w:r>
        <w:t xml:space="preserve"> (OPERE PUBBLICHE)</w:t>
      </w:r>
    </w:p>
    <w:p w14:paraId="7D02B075" w14:textId="77777777" w:rsidR="00075459" w:rsidRDefault="00075459" w:rsidP="00075459">
      <w:r>
        <w:t> </w:t>
      </w:r>
    </w:p>
    <w:p w14:paraId="6B386513" w14:textId="39CD963C" w:rsidR="00075459" w:rsidRDefault="00075459" w:rsidP="00075459">
      <w:r>
        <w:t>CARTA INTESTATA IMPRESA (nel caso di RTI, mandataria)</w:t>
      </w:r>
    </w:p>
    <w:p w14:paraId="1F0941B5" w14:textId="77777777" w:rsidR="006C133C" w:rsidRDefault="006C133C" w:rsidP="00075459"/>
    <w:p w14:paraId="6D8A6B62" w14:textId="77777777" w:rsidR="00075459" w:rsidRDefault="00075459" w:rsidP="00075459">
      <w:r>
        <w:t> </w:t>
      </w:r>
    </w:p>
    <w:p w14:paraId="4D6CB3B9" w14:textId="74C6B03B" w:rsidR="006C133C" w:rsidRPr="001E3E00" w:rsidRDefault="006C133C" w:rsidP="006C133C">
      <w:pPr>
        <w:ind w:left="6372"/>
      </w:pPr>
      <w:r w:rsidRPr="001E3E00">
        <w:t>Al R.U.P.</w:t>
      </w:r>
      <w:proofErr w:type="gramStart"/>
      <w:r w:rsidRPr="001E3E00">
        <w:t xml:space="preserve"> ….</w:t>
      </w:r>
      <w:proofErr w:type="gramEnd"/>
      <w:r w:rsidRPr="001E3E00">
        <w:t>.</w:t>
      </w:r>
    </w:p>
    <w:p w14:paraId="4C244716" w14:textId="51E1971D" w:rsidR="002B74C5" w:rsidRPr="001E3E00" w:rsidRDefault="002B74C5" w:rsidP="006C133C">
      <w:pPr>
        <w:ind w:left="6372"/>
      </w:pPr>
      <w:r w:rsidRPr="001E3E00">
        <w:t>Al Direttore dei lavori</w:t>
      </w:r>
    </w:p>
    <w:p w14:paraId="0850E9DA" w14:textId="0563BB94" w:rsidR="006C133C" w:rsidRDefault="006C133C" w:rsidP="006C133C">
      <w:pPr>
        <w:ind w:left="6372"/>
      </w:pPr>
      <w:bookmarkStart w:id="0" w:name="_GoBack"/>
      <w:bookmarkEnd w:id="0"/>
    </w:p>
    <w:p w14:paraId="5E1FBEDB" w14:textId="77777777" w:rsidR="002B74C5" w:rsidRDefault="002B74C5" w:rsidP="006C133C">
      <w:pPr>
        <w:ind w:left="6372"/>
      </w:pPr>
    </w:p>
    <w:p w14:paraId="66F4F404" w14:textId="77777777" w:rsidR="00075459" w:rsidRDefault="00075459" w:rsidP="00075459">
      <w:r>
        <w:t>Oggetto: ​Contratto di appalto del ………… per l’esecuzione dei lavori di ………… - Emergenza Coronavirus  </w:t>
      </w:r>
    </w:p>
    <w:p w14:paraId="5E423AF5" w14:textId="77777777" w:rsidR="00075459" w:rsidRDefault="00075459" w:rsidP="00075459">
      <w:r>
        <w:t>​______________________________________________________________</w:t>
      </w:r>
    </w:p>
    <w:p w14:paraId="2DDCAC5C" w14:textId="77777777" w:rsidR="00075459" w:rsidRDefault="00075459" w:rsidP="00075459">
      <w:r>
        <w:t> </w:t>
      </w:r>
    </w:p>
    <w:p w14:paraId="05CD19B8" w14:textId="77777777" w:rsidR="00075459" w:rsidRDefault="00075459" w:rsidP="00075459">
      <w:pPr>
        <w:jc w:val="both"/>
      </w:pPr>
      <w:r>
        <w:t xml:space="preserve">Con riferimento all’appalto in oggetto, si rappresenta che la grave situazione determinata dal COVID 19 sta incidendo sulla circolazione dei mezzi di trasporto, delle persone e dei materiali e forniture e richiede specifiche misure per prevenire la diffusione del contagio tra le maestranze ed i tecnici impiegati nell’esecuzione dei lavori. Ciò rappresenta un fattore atto ad incidere negativamente sul regolare svolgimento della commessa con pregiudizi, nostro malgrado, non solo temporali rispetto al cronoprogramma lavori, ma anche tecnico, operativi ed economici di cui bisognerà tenerne conto nel rapporto negoziale inter </w:t>
      </w:r>
      <w:proofErr w:type="spellStart"/>
      <w:r>
        <w:t>parters</w:t>
      </w:r>
      <w:proofErr w:type="spellEnd"/>
      <w:r>
        <w:t>.  </w:t>
      </w:r>
    </w:p>
    <w:p w14:paraId="28606895" w14:textId="77777777" w:rsidR="00075459" w:rsidRDefault="00075459" w:rsidP="00075459">
      <w:pPr>
        <w:jc w:val="both"/>
      </w:pPr>
      <w:r>
        <w:t> </w:t>
      </w:r>
    </w:p>
    <w:p w14:paraId="1598F393" w14:textId="77777777" w:rsidR="00075459" w:rsidRDefault="00075459" w:rsidP="00075459">
      <w:pPr>
        <w:jc w:val="both"/>
      </w:pPr>
      <w:r>
        <w:t>L'Organizzazione mondiale della sanità, in data 30 gennaio 2020, ha dichiarato l'epidemia da COVID-19 un'emergenza di sanità pubblica di rilevanza internazionale e successivamente il Governo Nazionale e le Autorità competenti hanno adottato provvedimenti che evidenziano la necessità di limitare, il più possibile, comportamenti e situazioni che possano ampliare la diffusione del virus (D.L. 23 febbraio 2020 n. 6, il relativo decreto attuativo contenenti le prime indicazioni in materia di contenimento e gestione dell'emergenza epidemiologica, il D.P.C.M. 1° marzo 2020 recante ulteriori disposizioni attuative del D.L. n.6/2020, DPCM 8 marzo 2020 - ulteriori disposizioni attuative del decreto-legge 23 febbraio 2020, n. 6, recante misure urgenti in materia di contenimento e gestione dell'emergenza epidemiologica da COVID-19 ed infine il DPCM 9 marzo 2020 ulteriori disposizioni attuative del decreto-legge 23 febbraio 2020, n. 6, recante misure urgenti in materia di contenimento e gestione dell’emergenza epidemiologica da COVID-19, applicabili sull’intero territorio nazionale).</w:t>
      </w:r>
    </w:p>
    <w:p w14:paraId="27C500E8" w14:textId="77777777" w:rsidR="00075459" w:rsidRDefault="00075459" w:rsidP="00075459">
      <w:pPr>
        <w:jc w:val="both"/>
      </w:pPr>
      <w:r>
        <w:t> </w:t>
      </w:r>
    </w:p>
    <w:p w14:paraId="4BC08817" w14:textId="5DFEDCEB" w:rsidR="00075459" w:rsidRDefault="00075459" w:rsidP="00075459">
      <w:pPr>
        <w:jc w:val="both"/>
      </w:pPr>
      <w:r>
        <w:t xml:space="preserve">Il prosieguo dell’attività di cantiere, nonostante le iniziative che saranno </w:t>
      </w:r>
      <w:proofErr w:type="gramStart"/>
      <w:r>
        <w:t>poste in essere</w:t>
      </w:r>
      <w:proofErr w:type="gramEnd"/>
      <w:r>
        <w:t xml:space="preserve">, potrebbe pertanto, alla luce della velocità del contagio, ampliare la diffusione del Virus. </w:t>
      </w:r>
      <w:proofErr w:type="gramStart"/>
      <w:r>
        <w:t>Pertanto</w:t>
      </w:r>
      <w:proofErr w:type="gramEnd"/>
      <w:r>
        <w:t xml:space="preserve"> si invita codesta stazione appaltante a valutare la situazione con la massima attenzione disponendo, eventualmente, anche un provvedimento di sospensione dei lavori ai sensi dell’articolo 107</w:t>
      </w:r>
      <w:r w:rsidR="006F3557">
        <w:t xml:space="preserve"> </w:t>
      </w:r>
      <w:r w:rsidR="002B74C5">
        <w:t xml:space="preserve"> </w:t>
      </w:r>
      <w:r>
        <w:t xml:space="preserve">del </w:t>
      </w:r>
      <w:proofErr w:type="spellStart"/>
      <w:r>
        <w:t>D.Lgs.</w:t>
      </w:r>
      <w:proofErr w:type="spellEnd"/>
      <w:r>
        <w:t xml:space="preserve"> 50/2016, in attesa di dati maggiormente certi sull’evoluzione dell’epidemia.</w:t>
      </w:r>
    </w:p>
    <w:p w14:paraId="3431C2F5" w14:textId="77777777" w:rsidR="00075459" w:rsidRDefault="00075459" w:rsidP="00075459">
      <w:pPr>
        <w:jc w:val="both"/>
      </w:pPr>
      <w:r>
        <w:t> </w:t>
      </w:r>
    </w:p>
    <w:p w14:paraId="7410FA5B" w14:textId="77777777" w:rsidR="00075459" w:rsidRDefault="00075459" w:rsidP="00075459">
      <w:pPr>
        <w:jc w:val="both"/>
      </w:pPr>
      <w:r>
        <w:t>Distinti saluti</w:t>
      </w:r>
    </w:p>
    <w:p w14:paraId="4A616E98" w14:textId="77777777" w:rsidR="00D772ED" w:rsidRDefault="00D772ED" w:rsidP="00075459">
      <w:pPr>
        <w:jc w:val="both"/>
      </w:pPr>
    </w:p>
    <w:sectPr w:rsidR="00D772ED" w:rsidSect="00D772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59"/>
    <w:rsid w:val="00075459"/>
    <w:rsid w:val="001E3E00"/>
    <w:rsid w:val="002B74C5"/>
    <w:rsid w:val="006C133C"/>
    <w:rsid w:val="006F3557"/>
    <w:rsid w:val="00892FBA"/>
    <w:rsid w:val="00A701F9"/>
    <w:rsid w:val="00BC263E"/>
    <w:rsid w:val="00D772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04F4"/>
  <w15:docId w15:val="{3182DA14-47E7-4BE5-8302-C4B23E7F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5459"/>
    <w:pPr>
      <w:ind w:left="0" w:firstLine="0"/>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64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Petrilla</dc:creator>
  <cp:lastModifiedBy>bruno maccarrone</cp:lastModifiedBy>
  <cp:revision>3</cp:revision>
  <dcterms:created xsi:type="dcterms:W3CDTF">2020-03-12T15:36:00Z</dcterms:created>
  <dcterms:modified xsi:type="dcterms:W3CDTF">2020-03-12T15:37:00Z</dcterms:modified>
</cp:coreProperties>
</file>